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37" w:rsidRPr="003A1137" w:rsidRDefault="003A1137" w:rsidP="003A1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37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3A1137" w:rsidRDefault="003A1137" w:rsidP="003A1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37">
        <w:rPr>
          <w:rFonts w:ascii="Times New Roman" w:hAnsi="Times New Roman" w:cs="Times New Roman"/>
          <w:b/>
          <w:sz w:val="28"/>
          <w:szCs w:val="28"/>
        </w:rPr>
        <w:t>«Центр развития ребенка - детский сад № 210»</w:t>
      </w:r>
    </w:p>
    <w:p w:rsidR="003A1137" w:rsidRPr="003A1137" w:rsidRDefault="003A1137" w:rsidP="003A1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137" w:rsidRPr="003A1137" w:rsidRDefault="003A1137" w:rsidP="003A1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37">
        <w:rPr>
          <w:rFonts w:ascii="Times New Roman" w:hAnsi="Times New Roman" w:cs="Times New Roman"/>
          <w:b/>
          <w:sz w:val="28"/>
          <w:szCs w:val="28"/>
        </w:rPr>
        <w:t>Рабочая программа воспитателя первой младшей группы</w:t>
      </w:r>
    </w:p>
    <w:p w:rsidR="003A1137" w:rsidRDefault="003A1137" w:rsidP="003A11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1137" w:rsidRDefault="003A1137" w:rsidP="003A1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137">
        <w:rPr>
          <w:rFonts w:ascii="Times New Roman" w:hAnsi="Times New Roman" w:cs="Times New Roman"/>
          <w:sz w:val="28"/>
          <w:szCs w:val="28"/>
        </w:rPr>
        <w:t xml:space="preserve"> Аннотация к Программе: данная рабочая программа составлена для реализации в первой младшей группе МАДОУ «</w:t>
      </w:r>
      <w:r>
        <w:rPr>
          <w:rFonts w:ascii="Times New Roman" w:hAnsi="Times New Roman" w:cs="Times New Roman"/>
          <w:sz w:val="28"/>
          <w:szCs w:val="28"/>
        </w:rPr>
        <w:t>ЦРР-д</w:t>
      </w:r>
      <w:r w:rsidRPr="003A1137">
        <w:rPr>
          <w:rFonts w:ascii="Times New Roman" w:hAnsi="Times New Roman" w:cs="Times New Roman"/>
          <w:sz w:val="28"/>
          <w:szCs w:val="28"/>
        </w:rPr>
        <w:t>етский сад № 210».</w:t>
      </w:r>
    </w:p>
    <w:p w:rsidR="003A1137" w:rsidRDefault="003A1137" w:rsidP="003A1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137">
        <w:rPr>
          <w:rFonts w:ascii="Times New Roman" w:hAnsi="Times New Roman" w:cs="Times New Roman"/>
          <w:sz w:val="28"/>
          <w:szCs w:val="28"/>
        </w:rPr>
        <w:t xml:space="preserve">Программа состоит из целевого, содержательного и организационного разделов. </w:t>
      </w:r>
    </w:p>
    <w:p w:rsidR="003A1137" w:rsidRDefault="003A1137" w:rsidP="003A1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137">
        <w:rPr>
          <w:rFonts w:ascii="Times New Roman" w:hAnsi="Times New Roman" w:cs="Times New Roman"/>
          <w:sz w:val="28"/>
          <w:szCs w:val="28"/>
        </w:rPr>
        <w:t xml:space="preserve">Содержательный раздел содержит: описание образовательной деятельности в соответствии с направлениями развития ребенка; вариативные формы, способы, методы и средства реализации Программы с учетом возрастных и индивидуальных особенностей воспитанников; особенности образовательной деятельности разных видов и культурных практик; способы и направления поддержки детской инициативы; особенности взаимодействия педагогического коллектива с семьями воспитанников; иные характеристики. </w:t>
      </w:r>
    </w:p>
    <w:p w:rsidR="003A1137" w:rsidRDefault="003A1137" w:rsidP="003A1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137">
        <w:rPr>
          <w:rFonts w:ascii="Times New Roman" w:hAnsi="Times New Roman" w:cs="Times New Roman"/>
          <w:sz w:val="28"/>
          <w:szCs w:val="28"/>
        </w:rPr>
        <w:t xml:space="preserve">Организационный раздел включает: материально-техническое обеспечение программы; обеспеченность методическими материалами и средствами обучения и воспитания; режим деятельности группы; особенности традиционных событий, праздников, мероприятий; особенности организации развивающей предметно-пространственной среды. </w:t>
      </w:r>
    </w:p>
    <w:p w:rsidR="00092E17" w:rsidRPr="003A1137" w:rsidRDefault="003A1137" w:rsidP="003A1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137">
        <w:rPr>
          <w:rFonts w:ascii="Times New Roman" w:hAnsi="Times New Roman" w:cs="Times New Roman"/>
          <w:sz w:val="28"/>
          <w:szCs w:val="28"/>
        </w:rPr>
        <w:t>Результаты освоения программы представлены в виде целевых ориентиров. Программа позволяет создать условия для осуществления образовательного процесса, разностороннего развития воспитанников 1-3 лет.</w:t>
      </w:r>
    </w:p>
    <w:p w:rsidR="003A1137" w:rsidRPr="003A1137" w:rsidRDefault="003A1137" w:rsidP="003A1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1137" w:rsidRPr="003A1137" w:rsidSect="003A11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37"/>
    <w:rsid w:val="003A1137"/>
    <w:rsid w:val="00BD6E30"/>
    <w:rsid w:val="00D5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A984B-B8D0-48B1-AB02-0ABFA694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2022-12-26T14:55:00Z</dcterms:created>
  <dcterms:modified xsi:type="dcterms:W3CDTF">2022-12-26T14:58:00Z</dcterms:modified>
</cp:coreProperties>
</file>